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883821" w:rsidP="00883821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D70013">
        <w:rPr>
          <w:rFonts w:ascii="Arial Black" w:eastAsia="SimSun" w:hAnsi="Arial Black" w:cs="Arial"/>
          <w:b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2297730</wp:posOffset>
                </wp:positionH>
                <wp:positionV relativeFrom="paragraph">
                  <wp:posOffset>-50129</wp:posOffset>
                </wp:positionV>
                <wp:extent cx="3260725" cy="2493010"/>
                <wp:effectExtent l="9525" t="6985" r="6350" b="508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180.9pt;margin-top:-3.9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">
                <v:textbox>
                  <w:txbxContent>
                    <w:tbl>
                      <w:tblPr>
                        <w:tblW w:w="2171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712"/>
                      </w:tblGrid>
                      <w:tr w:rsidR="00D70013" w:rsidRPr="009D1A34" w:rsidTr="00D679A4">
                        <w:trPr>
                          <w:trHeight w:val="1021"/>
                        </w:trPr>
                        <w:tc>
                          <w:tcPr>
                            <w:tcW w:w="5428" w:type="dxa"/>
                            <w:vAlign w:val="center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ΟΙΚ. ΕΤΟΣ  </w:t>
                            </w: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Τίτλος:  ‘’</w:t>
                            </w: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ΠΡΟΜΗΘΕΙΑ ΤΡΟΦΙΜΩΝ ΓΙΑ ΤΟ ΜΑΘΗΤΙΚΟ </w:t>
                            </w: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ΚΕΝΤΡΟ  ΚΑΙ ΤΟΥΣ ΠΑΙΔΙΚΟΥΣ  ΣΤΑΘΜΟΥΣ  </w:t>
                            </w: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ΣΠΕΡΧΕΙΑΔΑΣ, ΜΑΚΡΑΚΩΜΗΣ- 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ΠΑΡΟΧΗ ΣΕ ΕΙΔΟΣ  ΧΟΡΗΓΗΣΗ  ΓΑΛΑΚΤΟΣ’’</w:t>
                            </w:r>
                          </w:p>
                        </w:tc>
                      </w:tr>
                      <w:tr w:rsidR="00D70013" w:rsidRPr="009D1A34" w:rsidTr="00D679A4">
                        <w:trPr>
                          <w:trHeight w:val="418"/>
                        </w:trPr>
                        <w:tc>
                          <w:tcPr>
                            <w:tcW w:w="5428" w:type="dxa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Χρηματοδότηση: ΙΔΙΟΙ ΠΟΡΟΙ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Arial Black" w:hAnsi="Arial Black" w:cs="Tahom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Arial Black" w:hAnsi="Arial Black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ΑΡΙΘΜΟΣ  ΜΕΛΕΤΗΣ :    01/2020</w:t>
                            </w:r>
                          </w:p>
                        </w:tc>
                      </w:tr>
                      <w:tr w:rsidR="00D70013" w:rsidRPr="009D1A34" w:rsidTr="00D679A4">
                        <w:trPr>
                          <w:trHeight w:val="406"/>
                        </w:trPr>
                        <w:tc>
                          <w:tcPr>
                            <w:tcW w:w="5428" w:type="dxa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981"/>
                              <w:suppressOverlap/>
                              <w:textAlignment w:val="baseline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Προϋπολογισμός ΜΕΛΕΤΗΣ:   29.702,58 </w:t>
                            </w:r>
                            <w:r w:rsidRPr="009D1A34"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με  ΦΠΑ 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Κ.Α 15-6481.001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 2020   με  το  ποσό  των 21.703,46€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2021  με  το  ποσό   των   3.000,00€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Κ.Α. 20-6063.001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 2020   με  το  ποσό  των  3.899,12€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2021  με  το  ποσό   των   1.100,00€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70013" w:rsidRDefault="00D70013" w:rsidP="00D70013"/>
                  </w:txbxContent>
                </v:textbox>
              </v:shape>
            </w:pict>
          </mc:Fallback>
        </mc:AlternateContent>
      </w: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105"/>
        <w:gridCol w:w="850"/>
        <w:gridCol w:w="992"/>
        <w:gridCol w:w="1134"/>
        <w:gridCol w:w="851"/>
        <w:gridCol w:w="992"/>
        <w:gridCol w:w="284"/>
      </w:tblGrid>
      <w:tr w:rsidR="00D70013" w:rsidRPr="00D70013" w:rsidTr="00CA5083">
        <w:trPr>
          <w:trHeight w:val="57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ind w:right="-123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2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ΟΜΑΔΑ</w:t>
            </w:r>
          </w:p>
          <w:p w:rsidR="00D70013" w:rsidRPr="00D70013" w:rsidRDefault="00D70013" w:rsidP="00D70013">
            <w:pPr>
              <w:spacing w:after="0" w:line="240" w:lineRule="auto"/>
              <w:ind w:right="-123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ΠΕΡΙΓΡΑΦΙΚΟ ΤΙΜΟΛΟΓΙΟ –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ΤΥΡΟΚΟΜΙΚΑ  ΠΡΟΪΟΝΤΑ  με  ΦΠΑ 13%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CPV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l-GR"/>
              </w:rPr>
              <w:t xml:space="preserve">:   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val="en-US" w:eastAsia="el-GR"/>
              </w:rPr>
              <w:t>1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l-GR"/>
              </w:rPr>
              <w:t xml:space="preserve">5540000-5 τυροκομικά </w:t>
            </w:r>
            <w:proofErr w:type="spellStart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el-GR"/>
              </w:rPr>
              <w:t>προïόντα</w:t>
            </w:r>
            <w:proofErr w:type="spellEnd"/>
            <w:r w:rsidRPr="00D7001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ind w:left="-8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ΜΟΝΑΔΑ</w:t>
            </w:r>
          </w:p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ΜΕΤΡΗΣΗΣ</w:t>
            </w:r>
          </w:p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ind w:left="-132" w:right="-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ΠΟΣΟΤΗΣ</w:t>
            </w:r>
          </w:p>
          <w:p w:rsidR="00D70013" w:rsidRPr="00D70013" w:rsidRDefault="00D70013" w:rsidP="00D70013">
            <w:pPr>
              <w:spacing w:after="0" w:line="240" w:lineRule="auto"/>
              <w:ind w:left="-132" w:right="-9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ind w:left="-7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TIMH ΜΟΝΑΔΑΣ ΧΩΡΙΣ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 ΜΕ  ΦΠΑ</w:t>
            </w: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88382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ΒΟΥΤΥΡΟ  ΑΓΕΛΑΔΟΣ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88382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ΤΥΡΙ  ΦΕΤΑ (ΔΟΧΕΙΟ 15 ΚΙΛ  ΠΕΡΙΠΟΥ)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88382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ΤΥΡΙ ΗΜΙΣΚΛΗΡΟ (GUDA)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88382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ΚΕΦΑΛΟΤΥΡΙ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88382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ΓΑΛΑ ΦΡΕΣΚΟ 1 λίτρου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883821">
        <w:trPr>
          <w:gridAfter w:val="1"/>
          <w:wAfter w:w="284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l-GR"/>
              </w:rPr>
              <w:t>260</w:t>
            </w: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5A2E"/>
    <w:multiLevelType w:val="hybridMultilevel"/>
    <w:tmpl w:val="BE9267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883821"/>
    <w:rsid w:val="00D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2020-02-21T07:38:00Z</dcterms:created>
  <dcterms:modified xsi:type="dcterms:W3CDTF">2020-02-21T07:38:00Z</dcterms:modified>
</cp:coreProperties>
</file>